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7D4FB8">
        <w:rPr>
          <w:rFonts w:ascii="Verdana" w:hAnsi="Verdana" w:cs="Arial"/>
        </w:rPr>
        <w:t>78</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7D4FB8">
        <w:rPr>
          <w:rFonts w:ascii="Verdana" w:hAnsi="Verdana"/>
        </w:rPr>
        <w:t>35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D4FB8">
        <w:rPr>
          <w:rFonts w:ascii="Verdana" w:hAnsi="Verdana"/>
        </w:rPr>
        <w:t>67 AD 891</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D4FB8">
        <w:rPr>
          <w:rFonts w:ascii="Verdana" w:hAnsi="Verdana"/>
        </w:rPr>
        <w:t xml:space="preserve"> gösteren 67 AD 891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4833"/>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2E25"/>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BADD7-5791-4055-BBE7-7BCC80C1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2017-08-23T11:19:00Z</cp:lastPrinted>
  <dcterms:created xsi:type="dcterms:W3CDTF">2017-08-23T11:28:00Z</dcterms:created>
  <dcterms:modified xsi:type="dcterms:W3CDTF">2017-09-28T08:50:00Z</dcterms:modified>
</cp:coreProperties>
</file>